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AD460" w14:textId="600F54F1" w:rsidR="001371D9" w:rsidRDefault="001371D9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777D25A" wp14:editId="0F43DDCB">
            <wp:simplePos x="0" y="0"/>
            <wp:positionH relativeFrom="margin">
              <wp:posOffset>-927735</wp:posOffset>
            </wp:positionH>
            <wp:positionV relativeFrom="margin">
              <wp:posOffset>-537210</wp:posOffset>
            </wp:positionV>
            <wp:extent cx="7200900" cy="522732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jEkpUSXi6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522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EF0E22" w14:textId="77777777" w:rsidR="001371D9" w:rsidRDefault="001371D9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11C681EC" w14:textId="748E24E2" w:rsidR="001371D9" w:rsidRDefault="001371D9" w:rsidP="001371D9">
      <w:pPr>
        <w:pStyle w:val="c1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14:paraId="6336748A" w14:textId="6E280EA3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ПРИМЕРНЫЙ ПЕРЕЧЕНЬ</w:t>
      </w:r>
    </w:p>
    <w:p w14:paraId="3B21BCAE" w14:textId="7CAD845A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МУЗЫКАЛЬНЫХ ПРОИЗВЕДЕНИЙ ДЛЯ ДЕТЕЙ </w:t>
      </w:r>
      <w:r w:rsidR="003A0D1B">
        <w:rPr>
          <w:rStyle w:val="c0"/>
          <w:b/>
          <w:bCs/>
          <w:color w:val="000000"/>
          <w:sz w:val="28"/>
          <w:szCs w:val="28"/>
        </w:rPr>
        <w:t>4</w:t>
      </w:r>
      <w:r>
        <w:rPr>
          <w:rStyle w:val="c0"/>
          <w:b/>
          <w:bCs/>
          <w:color w:val="000000"/>
          <w:sz w:val="28"/>
          <w:szCs w:val="28"/>
        </w:rPr>
        <w:t>-</w:t>
      </w:r>
      <w:r w:rsidR="003A0D1B">
        <w:rPr>
          <w:rStyle w:val="c0"/>
          <w:b/>
          <w:bCs/>
          <w:color w:val="000000"/>
          <w:sz w:val="28"/>
          <w:szCs w:val="28"/>
        </w:rPr>
        <w:t>5</w:t>
      </w:r>
      <w:r>
        <w:rPr>
          <w:rStyle w:val="c0"/>
          <w:b/>
          <w:bCs/>
          <w:color w:val="000000"/>
          <w:sz w:val="28"/>
          <w:szCs w:val="28"/>
        </w:rPr>
        <w:t xml:space="preserve"> ЛЕТ</w:t>
      </w:r>
    </w:p>
    <w:p w14:paraId="1850444B" w14:textId="133F942D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В СООТВЕТСТВИИ С ФДЕРАЛЬНОЙ ОБРАЗОВАТЕЛЬНОЙ ПРОГРАММОЙ ДОШКОЛЬНОГО ОБРАЗОВАНИЯ</w:t>
      </w:r>
    </w:p>
    <w:p w14:paraId="0AFB531A" w14:textId="0C29F634" w:rsidR="003A0D1B" w:rsidRDefault="003A0D1B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0D6E55C" w14:textId="0F29C44E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05C9B8F" w14:textId="0BC891C6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88CFDB9" w14:textId="43EE5CCD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A6AFFF6" w14:textId="65EA51E3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9546347" w14:textId="6571979F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1D2A021" w14:textId="1855E503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23F6175" w14:textId="448A9647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3B3F44B" w14:textId="79AF9432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FD52FC8" w14:textId="109701F9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0C3359AB" w14:textId="2903AF0B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0D5EFC23" w14:textId="0FFB749A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CB50007" w14:textId="06CEDC58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8E7E09A" w14:textId="02A05C79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F2C4746" w14:textId="50B70B6A" w:rsidR="001371D9" w:rsidRDefault="001371D9" w:rsidP="00DB4D2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bookmarkStart w:id="0" w:name="_GoBack"/>
      <w:bookmarkEnd w:id="0"/>
    </w:p>
    <w:p w14:paraId="472330D3" w14:textId="51F2C053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3A0D1B">
        <w:rPr>
          <w:rStyle w:val="c0"/>
          <w:b/>
          <w:bCs/>
          <w:color w:val="000000"/>
          <w:sz w:val="28"/>
          <w:szCs w:val="28"/>
        </w:rPr>
        <w:lastRenderedPageBreak/>
        <w:t>Слушание.</w:t>
      </w:r>
    </w:p>
    <w:p w14:paraId="2C14DED4" w14:textId="77777777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</w:rPr>
        <w:t>«Ах ты, береза», рус. нар. песня; «Осенняя песенка», муз. Д. Васильева-</w:t>
      </w:r>
      <w:proofErr w:type="spellStart"/>
      <w:r w:rsidRPr="003A0D1B">
        <w:rPr>
          <w:rStyle w:val="c0"/>
          <w:color w:val="000000"/>
          <w:sz w:val="28"/>
          <w:szCs w:val="28"/>
        </w:rPr>
        <w:t>Буглая</w:t>
      </w:r>
      <w:proofErr w:type="spellEnd"/>
      <w:r w:rsidRPr="003A0D1B">
        <w:rPr>
          <w:rStyle w:val="c0"/>
          <w:color w:val="000000"/>
          <w:sz w:val="28"/>
          <w:szCs w:val="28"/>
        </w:rPr>
        <w:t>, сл. А. Плещеева; «Музыкальный ящик» (из «Альбома пьес для детей» Г. Свиридова); «Вальс снежных хлопьев» из балета «Щелкунчик», муз. П. Чайковского; «Итальянская полька», муз. С. Рахманинова; «Как у наших у ворот», рус. нар. мелодия; «Мама», муз. П. Чайковского, «Жаворонок», муз. М. Глинки; «Марш», муз. С. Прокофьева.</w:t>
      </w:r>
    </w:p>
    <w:p w14:paraId="37B52C21" w14:textId="77777777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C6AC1E9" w14:textId="0542535E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3A0D1B">
        <w:rPr>
          <w:rStyle w:val="c0"/>
          <w:b/>
          <w:bCs/>
          <w:color w:val="000000"/>
          <w:sz w:val="28"/>
          <w:szCs w:val="28"/>
        </w:rPr>
        <w:t>Пение.</w:t>
      </w:r>
    </w:p>
    <w:p w14:paraId="4EA448F7" w14:textId="53AA6605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Упражнения на развитие слуха и голоса:</w:t>
      </w:r>
      <w:r>
        <w:rPr>
          <w:rStyle w:val="c0"/>
          <w:color w:val="000000"/>
          <w:sz w:val="28"/>
          <w:szCs w:val="28"/>
          <w:u w:val="single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>«Путаница» - песня-шутка; муз. Е. Тиличеевой, сл. К. Чуковского, «</w:t>
      </w:r>
      <w:proofErr w:type="spellStart"/>
      <w:r w:rsidRPr="003A0D1B">
        <w:rPr>
          <w:rStyle w:val="c0"/>
          <w:color w:val="000000"/>
          <w:sz w:val="28"/>
          <w:szCs w:val="28"/>
        </w:rPr>
        <w:t>Кукушечка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», </w:t>
      </w:r>
      <w:proofErr w:type="spellStart"/>
      <w:proofErr w:type="gramStart"/>
      <w:r w:rsidRPr="003A0D1B">
        <w:rPr>
          <w:rStyle w:val="c0"/>
          <w:color w:val="000000"/>
          <w:sz w:val="28"/>
          <w:szCs w:val="28"/>
        </w:rPr>
        <w:t>рус.нар</w:t>
      </w:r>
      <w:proofErr w:type="spellEnd"/>
      <w:proofErr w:type="gramEnd"/>
      <w:r w:rsidRPr="003A0D1B">
        <w:rPr>
          <w:rStyle w:val="c0"/>
          <w:color w:val="000000"/>
          <w:sz w:val="28"/>
          <w:szCs w:val="28"/>
        </w:rPr>
        <w:t xml:space="preserve">. песня, </w:t>
      </w:r>
      <w:proofErr w:type="spellStart"/>
      <w:r w:rsidRPr="003A0D1B">
        <w:rPr>
          <w:rStyle w:val="c0"/>
          <w:color w:val="000000"/>
          <w:sz w:val="28"/>
          <w:szCs w:val="28"/>
        </w:rPr>
        <w:t>обраб</w:t>
      </w:r>
      <w:proofErr w:type="spellEnd"/>
      <w:r w:rsidRPr="003A0D1B">
        <w:rPr>
          <w:rStyle w:val="c0"/>
          <w:color w:val="000000"/>
          <w:sz w:val="28"/>
          <w:szCs w:val="28"/>
        </w:rPr>
        <w:t>. И. Арсеева; «Паучок» и «Кисонька-</w:t>
      </w:r>
      <w:proofErr w:type="spellStart"/>
      <w:r w:rsidRPr="003A0D1B">
        <w:rPr>
          <w:rStyle w:val="c0"/>
          <w:color w:val="000000"/>
          <w:sz w:val="28"/>
          <w:szCs w:val="28"/>
        </w:rPr>
        <w:t>мурысонька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», рус. нар. песни; </w:t>
      </w:r>
      <w:proofErr w:type="spellStart"/>
      <w:r w:rsidRPr="003A0D1B">
        <w:rPr>
          <w:rStyle w:val="c0"/>
          <w:color w:val="000000"/>
          <w:sz w:val="28"/>
          <w:szCs w:val="28"/>
        </w:rPr>
        <w:t>заклички</w:t>
      </w:r>
      <w:proofErr w:type="spellEnd"/>
      <w:r w:rsidRPr="003A0D1B">
        <w:rPr>
          <w:rStyle w:val="c0"/>
          <w:color w:val="000000"/>
          <w:sz w:val="28"/>
          <w:szCs w:val="28"/>
        </w:rPr>
        <w:t>: «Ой, кулики! Весна поет!» и «</w:t>
      </w:r>
      <w:proofErr w:type="spellStart"/>
      <w:r w:rsidRPr="003A0D1B">
        <w:rPr>
          <w:rStyle w:val="c0"/>
          <w:color w:val="000000"/>
          <w:sz w:val="28"/>
          <w:szCs w:val="28"/>
        </w:rPr>
        <w:t>Жаворонушки</w:t>
      </w:r>
      <w:proofErr w:type="spellEnd"/>
      <w:r w:rsidRPr="003A0D1B">
        <w:rPr>
          <w:rStyle w:val="c0"/>
          <w:color w:val="000000"/>
          <w:sz w:val="28"/>
          <w:szCs w:val="28"/>
        </w:rPr>
        <w:t>, прилетите!».</w:t>
      </w:r>
    </w:p>
    <w:p w14:paraId="22C548A1" w14:textId="0E518DC6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proofErr w:type="gramStart"/>
      <w:r w:rsidRPr="003A0D1B">
        <w:rPr>
          <w:rStyle w:val="c0"/>
          <w:color w:val="000000"/>
          <w:sz w:val="28"/>
          <w:szCs w:val="28"/>
          <w:u w:val="single"/>
        </w:rPr>
        <w:t>Песни:</w:t>
      </w:r>
      <w:r>
        <w:rPr>
          <w:rStyle w:val="c0"/>
          <w:color w:val="000000"/>
          <w:sz w:val="28"/>
          <w:szCs w:val="28"/>
          <w:u w:val="single"/>
        </w:rPr>
        <w:t xml:space="preserve">  </w:t>
      </w:r>
      <w:r w:rsidRPr="003A0D1B">
        <w:rPr>
          <w:rStyle w:val="c0"/>
          <w:color w:val="000000"/>
          <w:sz w:val="28"/>
          <w:szCs w:val="28"/>
        </w:rPr>
        <w:t>«</w:t>
      </w:r>
      <w:proofErr w:type="gramEnd"/>
      <w:r w:rsidRPr="003A0D1B">
        <w:rPr>
          <w:rStyle w:val="c0"/>
          <w:color w:val="000000"/>
          <w:sz w:val="28"/>
          <w:szCs w:val="28"/>
        </w:rPr>
        <w:t xml:space="preserve">Осень», муз. И. Кишко, сл. Т. Волгиной; «Санки», муз. М. </w:t>
      </w:r>
      <w:proofErr w:type="spellStart"/>
      <w:r w:rsidRPr="003A0D1B">
        <w:rPr>
          <w:rStyle w:val="c0"/>
          <w:color w:val="000000"/>
          <w:sz w:val="28"/>
          <w:szCs w:val="28"/>
        </w:rPr>
        <w:t>Красева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, сл. О. </w:t>
      </w:r>
      <w:proofErr w:type="spellStart"/>
      <w:r w:rsidRPr="003A0D1B">
        <w:rPr>
          <w:rStyle w:val="c0"/>
          <w:color w:val="000000"/>
          <w:sz w:val="28"/>
          <w:szCs w:val="28"/>
        </w:rPr>
        <w:t>Высотской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«Зима прошла», муз. Н. </w:t>
      </w:r>
      <w:proofErr w:type="spellStart"/>
      <w:r w:rsidRPr="003A0D1B">
        <w:rPr>
          <w:rStyle w:val="c0"/>
          <w:color w:val="000000"/>
          <w:sz w:val="28"/>
          <w:szCs w:val="28"/>
        </w:rPr>
        <w:t>Метлова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, сл. М. </w:t>
      </w:r>
      <w:proofErr w:type="spellStart"/>
      <w:r w:rsidRPr="003A0D1B">
        <w:rPr>
          <w:rStyle w:val="c0"/>
          <w:color w:val="000000"/>
          <w:sz w:val="28"/>
          <w:szCs w:val="28"/>
        </w:rPr>
        <w:t>Клоковой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«Подарок маме», муз. А. Филиппенко, сл. Т. Волгиной; «Воробей», муз. В. </w:t>
      </w:r>
      <w:proofErr w:type="spellStart"/>
      <w:r w:rsidRPr="003A0D1B">
        <w:rPr>
          <w:rStyle w:val="c0"/>
          <w:color w:val="000000"/>
          <w:sz w:val="28"/>
          <w:szCs w:val="28"/>
        </w:rPr>
        <w:t>Герчик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, сл. А. Чельцова; «Дождик», муз. М. </w:t>
      </w:r>
      <w:proofErr w:type="spellStart"/>
      <w:r w:rsidRPr="003A0D1B">
        <w:rPr>
          <w:rStyle w:val="c0"/>
          <w:color w:val="000000"/>
          <w:sz w:val="28"/>
          <w:szCs w:val="28"/>
        </w:rPr>
        <w:t>Красева</w:t>
      </w:r>
      <w:proofErr w:type="spellEnd"/>
      <w:r w:rsidRPr="003A0D1B">
        <w:rPr>
          <w:rStyle w:val="c0"/>
          <w:color w:val="000000"/>
          <w:sz w:val="28"/>
          <w:szCs w:val="28"/>
        </w:rPr>
        <w:t>, сл. Н. Френкель.</w:t>
      </w:r>
    </w:p>
    <w:p w14:paraId="057FFEAA" w14:textId="77777777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A597FC0" w14:textId="5C84F737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3A0D1B">
        <w:rPr>
          <w:rStyle w:val="c0"/>
          <w:b/>
          <w:bCs/>
          <w:color w:val="000000"/>
          <w:sz w:val="28"/>
          <w:szCs w:val="28"/>
        </w:rPr>
        <w:t>Музыкально-ритмические движения.</w:t>
      </w:r>
    </w:p>
    <w:p w14:paraId="25D666BA" w14:textId="2FF26D52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Игровые упражнения:</w:t>
      </w:r>
      <w:r>
        <w:rPr>
          <w:rStyle w:val="c0"/>
          <w:color w:val="000000"/>
          <w:sz w:val="28"/>
          <w:szCs w:val="28"/>
          <w:u w:val="single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 xml:space="preserve">«Пружинки» под рус. нар. мелодию; ходьба под «Марш», муз. И. Беркович; «Веселые мячики» (подпрыгивание и бег), муз. М. </w:t>
      </w:r>
      <w:proofErr w:type="spellStart"/>
      <w:r w:rsidRPr="003A0D1B">
        <w:rPr>
          <w:rStyle w:val="c0"/>
          <w:color w:val="000000"/>
          <w:sz w:val="28"/>
          <w:szCs w:val="28"/>
        </w:rPr>
        <w:t>Сатулиной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лиса и зайцы под муз. А. </w:t>
      </w:r>
      <w:proofErr w:type="spellStart"/>
      <w:r w:rsidRPr="003A0D1B">
        <w:rPr>
          <w:rStyle w:val="c0"/>
          <w:color w:val="000000"/>
          <w:sz w:val="28"/>
          <w:szCs w:val="28"/>
        </w:rPr>
        <w:t>Майкапара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 «В садике»; ходит медведь под муз. «Этюд» К. Черни; «Полька», муз. М. Глинки; «Всадники», муз. В. Витлина; потопаем, покружимся под рус. нар. мелодии; «Петух», муз. Т. Ломовой; «Кукла», муз. М. </w:t>
      </w:r>
      <w:proofErr w:type="spellStart"/>
      <w:r w:rsidRPr="003A0D1B">
        <w:rPr>
          <w:rStyle w:val="c0"/>
          <w:color w:val="000000"/>
          <w:sz w:val="28"/>
          <w:szCs w:val="28"/>
        </w:rPr>
        <w:t>Старокадомского</w:t>
      </w:r>
      <w:proofErr w:type="spellEnd"/>
      <w:r w:rsidRPr="003A0D1B">
        <w:rPr>
          <w:rStyle w:val="c0"/>
          <w:color w:val="000000"/>
          <w:sz w:val="28"/>
          <w:szCs w:val="28"/>
        </w:rPr>
        <w:t>; «Упражнения с цветами» под муз. «Вальса» А. Жилина.</w:t>
      </w:r>
    </w:p>
    <w:p w14:paraId="1925054F" w14:textId="469DF7C3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Этюды-драматизации:</w:t>
      </w:r>
      <w:r>
        <w:rPr>
          <w:rStyle w:val="c0"/>
          <w:color w:val="000000"/>
          <w:sz w:val="28"/>
          <w:szCs w:val="28"/>
          <w:u w:val="single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 xml:space="preserve">«Барабанщик», муз. М. </w:t>
      </w:r>
      <w:proofErr w:type="spellStart"/>
      <w:r w:rsidRPr="003A0D1B">
        <w:rPr>
          <w:rStyle w:val="c0"/>
          <w:color w:val="000000"/>
          <w:sz w:val="28"/>
          <w:szCs w:val="28"/>
        </w:rPr>
        <w:t>Красева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«Танец осенних листочков», муз. А. Филиппенко, сл. Е. </w:t>
      </w:r>
      <w:proofErr w:type="spellStart"/>
      <w:r w:rsidRPr="003A0D1B">
        <w:rPr>
          <w:rStyle w:val="c0"/>
          <w:color w:val="000000"/>
          <w:sz w:val="28"/>
          <w:szCs w:val="28"/>
        </w:rPr>
        <w:t>Макшанцевой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«Барабанщики», муз. Д. </w:t>
      </w:r>
      <w:proofErr w:type="spellStart"/>
      <w:r w:rsidRPr="003A0D1B">
        <w:rPr>
          <w:rStyle w:val="c0"/>
          <w:color w:val="000000"/>
          <w:sz w:val="28"/>
          <w:szCs w:val="28"/>
        </w:rPr>
        <w:t>Кабалевского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 и С. </w:t>
      </w:r>
      <w:proofErr w:type="spellStart"/>
      <w:r w:rsidRPr="003A0D1B">
        <w:rPr>
          <w:rStyle w:val="c0"/>
          <w:color w:val="000000"/>
          <w:sz w:val="28"/>
          <w:szCs w:val="28"/>
        </w:rPr>
        <w:t>Левидова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«Считалка», «Катилось яблоко», муз. В. </w:t>
      </w:r>
      <w:proofErr w:type="spellStart"/>
      <w:r w:rsidRPr="003A0D1B">
        <w:rPr>
          <w:rStyle w:val="c0"/>
          <w:color w:val="000000"/>
          <w:sz w:val="28"/>
          <w:szCs w:val="28"/>
        </w:rPr>
        <w:t>Агафонникова</w:t>
      </w:r>
      <w:proofErr w:type="spellEnd"/>
      <w:r w:rsidRPr="003A0D1B">
        <w:rPr>
          <w:rStyle w:val="c0"/>
          <w:color w:val="000000"/>
          <w:sz w:val="28"/>
          <w:szCs w:val="28"/>
        </w:rPr>
        <w:t>.</w:t>
      </w:r>
    </w:p>
    <w:p w14:paraId="64E562E6" w14:textId="133275BD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Хороводы и пляски</w:t>
      </w:r>
      <w:r w:rsidRPr="003A0D1B">
        <w:rPr>
          <w:rStyle w:val="c0"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>«Топ и хлоп», муз. Т. Назарова-</w:t>
      </w:r>
      <w:proofErr w:type="spellStart"/>
      <w:r w:rsidRPr="003A0D1B">
        <w:rPr>
          <w:rStyle w:val="c0"/>
          <w:color w:val="000000"/>
          <w:sz w:val="28"/>
          <w:szCs w:val="28"/>
        </w:rPr>
        <w:t>Метнер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, сл. Е. </w:t>
      </w:r>
      <w:proofErr w:type="spellStart"/>
      <w:r w:rsidRPr="003A0D1B">
        <w:rPr>
          <w:rStyle w:val="c0"/>
          <w:color w:val="000000"/>
          <w:sz w:val="28"/>
          <w:szCs w:val="28"/>
        </w:rPr>
        <w:t>Каргановой</w:t>
      </w:r>
      <w:proofErr w:type="spellEnd"/>
      <w:r w:rsidRPr="003A0D1B">
        <w:rPr>
          <w:rStyle w:val="c0"/>
          <w:color w:val="000000"/>
          <w:sz w:val="28"/>
          <w:szCs w:val="28"/>
        </w:rPr>
        <w:t>; «Танец с ложками» под рус. нар. мелодию; новогодние хороводы по выбору музыкального руководителя.</w:t>
      </w:r>
    </w:p>
    <w:p w14:paraId="492D9C5E" w14:textId="2B929E33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Характерные танцы:</w:t>
      </w:r>
      <w:r>
        <w:rPr>
          <w:rStyle w:val="c0"/>
          <w:color w:val="000000"/>
          <w:sz w:val="28"/>
          <w:szCs w:val="28"/>
          <w:u w:val="single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 xml:space="preserve">«Снежинки», муз. О. Берта, </w:t>
      </w:r>
      <w:proofErr w:type="spellStart"/>
      <w:r w:rsidRPr="003A0D1B">
        <w:rPr>
          <w:rStyle w:val="c0"/>
          <w:color w:val="000000"/>
          <w:sz w:val="28"/>
          <w:szCs w:val="28"/>
        </w:rPr>
        <w:t>обраб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. Н. </w:t>
      </w:r>
      <w:proofErr w:type="spellStart"/>
      <w:r w:rsidRPr="003A0D1B">
        <w:rPr>
          <w:rStyle w:val="c0"/>
          <w:color w:val="000000"/>
          <w:sz w:val="28"/>
          <w:szCs w:val="28"/>
        </w:rPr>
        <w:t>Метлова</w:t>
      </w:r>
      <w:proofErr w:type="spellEnd"/>
      <w:r w:rsidRPr="003A0D1B">
        <w:rPr>
          <w:rStyle w:val="c0"/>
          <w:color w:val="000000"/>
          <w:sz w:val="28"/>
          <w:szCs w:val="28"/>
        </w:rPr>
        <w:t>; «Танец зайчат» под «Польку» И.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>Штрауса; «Снежинки», муз. Т. Ломовой; «Бусинки» под «Галоп» И. Дунаевского.</w:t>
      </w:r>
    </w:p>
    <w:p w14:paraId="7703FB01" w14:textId="5E116496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Музыкальные игры: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 xml:space="preserve">«Курочка и петушок», муз. Г. Фрида; «Жмурки», муз. Ф. </w:t>
      </w:r>
      <w:proofErr w:type="spellStart"/>
      <w:r w:rsidRPr="003A0D1B">
        <w:rPr>
          <w:rStyle w:val="c0"/>
          <w:color w:val="000000"/>
          <w:sz w:val="28"/>
          <w:szCs w:val="28"/>
        </w:rPr>
        <w:t>Флотова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«Медведь и заяц» муз. В. </w:t>
      </w:r>
      <w:proofErr w:type="spellStart"/>
      <w:r w:rsidRPr="003A0D1B">
        <w:rPr>
          <w:rStyle w:val="c0"/>
          <w:color w:val="000000"/>
          <w:sz w:val="28"/>
          <w:szCs w:val="28"/>
        </w:rPr>
        <w:t>Ребикова</w:t>
      </w:r>
      <w:proofErr w:type="spellEnd"/>
      <w:r w:rsidRPr="003A0D1B">
        <w:rPr>
          <w:rStyle w:val="c0"/>
          <w:color w:val="000000"/>
          <w:sz w:val="28"/>
          <w:szCs w:val="28"/>
        </w:rPr>
        <w:t>; «Самолеты», муз. М. Магиденко; «Найди себе пару», муз. Т. Ломовой; «Займи домик», муз. М. Магиденко.</w:t>
      </w:r>
    </w:p>
    <w:p w14:paraId="07E005BD" w14:textId="7BF5CBD7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Игры с пением: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 xml:space="preserve">«Огородная-хороводная», муз. Б. </w:t>
      </w:r>
      <w:proofErr w:type="spellStart"/>
      <w:r w:rsidRPr="003A0D1B">
        <w:rPr>
          <w:rStyle w:val="c0"/>
          <w:color w:val="000000"/>
          <w:sz w:val="28"/>
          <w:szCs w:val="28"/>
        </w:rPr>
        <w:t>Можжевелова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, сл. А. </w:t>
      </w:r>
      <w:proofErr w:type="spellStart"/>
      <w:r w:rsidRPr="003A0D1B">
        <w:rPr>
          <w:rStyle w:val="c0"/>
          <w:color w:val="000000"/>
          <w:sz w:val="28"/>
          <w:szCs w:val="28"/>
        </w:rPr>
        <w:t>Пассовой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«Гуси, лебеди и волк», муз. Е. Тиличеевой, сл. М. Булатова; «Мы на луг ходили», муз. А. Филиппенко, сл. Н. </w:t>
      </w:r>
      <w:proofErr w:type="spellStart"/>
      <w:r w:rsidRPr="003A0D1B">
        <w:rPr>
          <w:rStyle w:val="c0"/>
          <w:color w:val="000000"/>
          <w:sz w:val="28"/>
          <w:szCs w:val="28"/>
        </w:rPr>
        <w:t>Кукловской</w:t>
      </w:r>
      <w:proofErr w:type="spellEnd"/>
      <w:r w:rsidRPr="003A0D1B">
        <w:rPr>
          <w:rStyle w:val="c0"/>
          <w:color w:val="000000"/>
          <w:sz w:val="28"/>
          <w:szCs w:val="28"/>
        </w:rPr>
        <w:t>.</w:t>
      </w:r>
    </w:p>
    <w:p w14:paraId="5F8E9312" w14:textId="5C46BD77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lastRenderedPageBreak/>
        <w:t>Песенное творчество: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 xml:space="preserve">«Как тебя зовут?»; «Что ты хочешь, кошечка?»; «Наша песенка простая», муз. А. Александрова, сл. М. </w:t>
      </w:r>
      <w:proofErr w:type="spellStart"/>
      <w:r w:rsidRPr="003A0D1B">
        <w:rPr>
          <w:rStyle w:val="c0"/>
          <w:color w:val="000000"/>
          <w:sz w:val="28"/>
          <w:szCs w:val="28"/>
        </w:rPr>
        <w:t>Ивенсен</w:t>
      </w:r>
      <w:proofErr w:type="spellEnd"/>
      <w:r w:rsidRPr="003A0D1B">
        <w:rPr>
          <w:rStyle w:val="c0"/>
          <w:color w:val="000000"/>
          <w:sz w:val="28"/>
          <w:szCs w:val="28"/>
        </w:rPr>
        <w:t>; «Курочка-</w:t>
      </w:r>
      <w:proofErr w:type="spellStart"/>
      <w:r w:rsidRPr="003A0D1B">
        <w:rPr>
          <w:rStyle w:val="c0"/>
          <w:color w:val="000000"/>
          <w:sz w:val="28"/>
          <w:szCs w:val="28"/>
        </w:rPr>
        <w:t>рябушечка</w:t>
      </w:r>
      <w:proofErr w:type="spellEnd"/>
      <w:r w:rsidRPr="003A0D1B">
        <w:rPr>
          <w:rStyle w:val="c0"/>
          <w:color w:val="000000"/>
          <w:sz w:val="28"/>
          <w:szCs w:val="28"/>
        </w:rPr>
        <w:t>», муз. Г. Лобачева, сл. народные.</w:t>
      </w:r>
    </w:p>
    <w:p w14:paraId="3990AD68" w14:textId="0FCDA6C6" w:rsidR="003A0D1B" w:rsidRPr="003A0D1B" w:rsidRDefault="003A0D1B" w:rsidP="003A0D1B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Развитие танцевально-игрового творчества: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 xml:space="preserve">«Лошадка», муз. Н. </w:t>
      </w:r>
      <w:proofErr w:type="spellStart"/>
      <w:r w:rsidRPr="003A0D1B">
        <w:rPr>
          <w:rStyle w:val="c0"/>
          <w:color w:val="000000"/>
          <w:sz w:val="28"/>
          <w:szCs w:val="28"/>
        </w:rPr>
        <w:t>Потоловского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«Зайчики», «Наседка и цыплята», «Воробей», муз. Т. Ломовой; «Ой, хмель мой, хмелек», рус. нар. мелодия, </w:t>
      </w:r>
      <w:proofErr w:type="spellStart"/>
      <w:r w:rsidRPr="003A0D1B">
        <w:rPr>
          <w:rStyle w:val="c0"/>
          <w:color w:val="000000"/>
          <w:sz w:val="28"/>
          <w:szCs w:val="28"/>
        </w:rPr>
        <w:t>обраб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. М. </w:t>
      </w:r>
      <w:proofErr w:type="spellStart"/>
      <w:r w:rsidRPr="003A0D1B">
        <w:rPr>
          <w:rStyle w:val="c0"/>
          <w:color w:val="000000"/>
          <w:sz w:val="28"/>
          <w:szCs w:val="28"/>
        </w:rPr>
        <w:t>Раухвергера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«Кукла», муз. М. </w:t>
      </w:r>
      <w:proofErr w:type="spellStart"/>
      <w:r w:rsidRPr="003A0D1B">
        <w:rPr>
          <w:rStyle w:val="c0"/>
          <w:color w:val="000000"/>
          <w:sz w:val="28"/>
          <w:szCs w:val="28"/>
        </w:rPr>
        <w:t>Старокадомского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«Медвежата», муз. М. </w:t>
      </w:r>
      <w:proofErr w:type="spellStart"/>
      <w:r w:rsidRPr="003A0D1B">
        <w:rPr>
          <w:rStyle w:val="c0"/>
          <w:color w:val="000000"/>
          <w:sz w:val="28"/>
          <w:szCs w:val="28"/>
        </w:rPr>
        <w:t>Красева</w:t>
      </w:r>
      <w:proofErr w:type="spellEnd"/>
      <w:r w:rsidRPr="003A0D1B">
        <w:rPr>
          <w:rStyle w:val="c0"/>
          <w:color w:val="000000"/>
          <w:sz w:val="28"/>
          <w:szCs w:val="28"/>
        </w:rPr>
        <w:t>, сл. Н. Френкель.</w:t>
      </w:r>
    </w:p>
    <w:p w14:paraId="7E5930A4" w14:textId="77777777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EABF6D1" w14:textId="740CF06A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3A0D1B">
        <w:rPr>
          <w:rStyle w:val="c0"/>
          <w:b/>
          <w:bCs/>
          <w:color w:val="000000"/>
          <w:sz w:val="28"/>
          <w:szCs w:val="28"/>
        </w:rPr>
        <w:t>Музыкально-дидактические игры.</w:t>
      </w:r>
    </w:p>
    <w:p w14:paraId="3E565D90" w14:textId="320CDE55" w:rsidR="003A0D1B" w:rsidRPr="003A0D1B" w:rsidRDefault="003A0D1B" w:rsidP="00EB3C3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 xml:space="preserve">Развитие </w:t>
      </w:r>
      <w:proofErr w:type="spellStart"/>
      <w:r w:rsidRPr="003A0D1B">
        <w:rPr>
          <w:rStyle w:val="c0"/>
          <w:color w:val="000000"/>
          <w:sz w:val="28"/>
          <w:szCs w:val="28"/>
          <w:u w:val="single"/>
        </w:rPr>
        <w:t>звуковысотного</w:t>
      </w:r>
      <w:proofErr w:type="spellEnd"/>
      <w:r w:rsidRPr="003A0D1B">
        <w:rPr>
          <w:rStyle w:val="c0"/>
          <w:color w:val="000000"/>
          <w:sz w:val="28"/>
          <w:szCs w:val="28"/>
          <w:u w:val="single"/>
        </w:rPr>
        <w:t xml:space="preserve"> слуха: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>«Птицы и птенчики», «Качели».</w:t>
      </w:r>
    </w:p>
    <w:p w14:paraId="292FF28D" w14:textId="38905FC9" w:rsidR="003A0D1B" w:rsidRPr="003A0D1B" w:rsidRDefault="003A0D1B" w:rsidP="00EB3C3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Развитие ритмического слуха: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>«Петушок, курочка и цыпленок», «Кто как идет?», «Веселые дудочки»; «Сыграй, как я».</w:t>
      </w:r>
    </w:p>
    <w:p w14:paraId="486091DE" w14:textId="67030607" w:rsidR="003A0D1B" w:rsidRPr="003A0D1B" w:rsidRDefault="003A0D1B" w:rsidP="00EB3C3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Развитие тембрового и динамического слуха: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>«Громко-тихо», «Узнай свой инструмент»; «Угадай, на чем играю».</w:t>
      </w:r>
    </w:p>
    <w:p w14:paraId="2349F408" w14:textId="41774FDB" w:rsidR="003A0D1B" w:rsidRPr="003A0D1B" w:rsidRDefault="003A0D1B" w:rsidP="00EB3C37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  <w:u w:val="single"/>
        </w:rPr>
        <w:t>Определение жанра и развитие памяти:</w:t>
      </w:r>
      <w:r>
        <w:rPr>
          <w:rStyle w:val="c0"/>
          <w:color w:val="000000"/>
          <w:sz w:val="28"/>
          <w:szCs w:val="28"/>
        </w:rPr>
        <w:t xml:space="preserve"> </w:t>
      </w:r>
      <w:r w:rsidRPr="003A0D1B">
        <w:rPr>
          <w:rStyle w:val="c0"/>
          <w:color w:val="000000"/>
          <w:sz w:val="28"/>
          <w:szCs w:val="28"/>
        </w:rPr>
        <w:t>«Что делает кукла?», «Узнай и спой песню по картинке», «Музыкальный магазин».</w:t>
      </w:r>
    </w:p>
    <w:p w14:paraId="67238AAE" w14:textId="77777777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98C22C1" w14:textId="76DE80A4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3A0D1B">
        <w:rPr>
          <w:rStyle w:val="c0"/>
          <w:b/>
          <w:bCs/>
          <w:color w:val="000000"/>
          <w:sz w:val="28"/>
          <w:szCs w:val="28"/>
        </w:rPr>
        <w:t>Игра на детских музыкальных инструментах.</w:t>
      </w:r>
    </w:p>
    <w:p w14:paraId="7E01024F" w14:textId="701E3561" w:rsidR="003A0D1B" w:rsidRPr="00DB4D2D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3A0D1B">
        <w:rPr>
          <w:rStyle w:val="c0"/>
          <w:color w:val="000000"/>
          <w:sz w:val="28"/>
          <w:szCs w:val="28"/>
        </w:rPr>
        <w:t xml:space="preserve">«Гармошка», «Небо синее», «Андрей-воробей», муз. Е. Тиличеевой, сл. М. </w:t>
      </w:r>
      <w:proofErr w:type="spellStart"/>
      <w:r w:rsidRPr="003A0D1B">
        <w:rPr>
          <w:rStyle w:val="c0"/>
          <w:color w:val="000000"/>
          <w:sz w:val="28"/>
          <w:szCs w:val="28"/>
        </w:rPr>
        <w:t>Долинова</w:t>
      </w:r>
      <w:proofErr w:type="spellEnd"/>
      <w:r w:rsidRPr="003A0D1B">
        <w:rPr>
          <w:rStyle w:val="c0"/>
          <w:color w:val="000000"/>
          <w:sz w:val="28"/>
          <w:szCs w:val="28"/>
        </w:rPr>
        <w:t xml:space="preserve">; «Сорока-сорока», рус. нар. прибаутка, обр. Т. </w:t>
      </w:r>
      <w:proofErr w:type="spellStart"/>
      <w:r w:rsidRPr="003A0D1B">
        <w:rPr>
          <w:rStyle w:val="c0"/>
          <w:color w:val="000000"/>
          <w:sz w:val="28"/>
          <w:szCs w:val="28"/>
        </w:rPr>
        <w:t>Попатенко</w:t>
      </w:r>
      <w:proofErr w:type="spellEnd"/>
    </w:p>
    <w:sectPr w:rsidR="003A0D1B" w:rsidRPr="00DB4D2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EE14C" w14:textId="77777777" w:rsidR="00246DF3" w:rsidRDefault="00246DF3" w:rsidP="005828A2">
      <w:pPr>
        <w:spacing w:after="0" w:line="240" w:lineRule="auto"/>
      </w:pPr>
      <w:r>
        <w:separator/>
      </w:r>
    </w:p>
  </w:endnote>
  <w:endnote w:type="continuationSeparator" w:id="0">
    <w:p w14:paraId="24A790A7" w14:textId="77777777" w:rsidR="00246DF3" w:rsidRDefault="00246DF3" w:rsidP="0058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892B9" w14:textId="77777777" w:rsidR="00246DF3" w:rsidRDefault="00246DF3" w:rsidP="005828A2">
      <w:pPr>
        <w:spacing w:after="0" w:line="240" w:lineRule="auto"/>
      </w:pPr>
      <w:r>
        <w:separator/>
      </w:r>
    </w:p>
  </w:footnote>
  <w:footnote w:type="continuationSeparator" w:id="0">
    <w:p w14:paraId="6D21AE45" w14:textId="77777777" w:rsidR="00246DF3" w:rsidRDefault="00246DF3" w:rsidP="00582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D865F" w14:textId="7530E93E" w:rsidR="005828A2" w:rsidRPr="005828A2" w:rsidRDefault="005828A2">
    <w:pPr>
      <w:pStyle w:val="a3"/>
      <w:rPr>
        <w:lang w:val="en-US"/>
      </w:rPr>
    </w:pPr>
    <w:r>
      <w:t xml:space="preserve">Сообщество </w:t>
    </w:r>
    <w:r w:rsidRPr="005828A2">
      <w:rPr>
        <w:color w:val="ED7D31" w:themeColor="accent2"/>
        <w:lang w:val="en-US"/>
      </w:rPr>
      <w:t>d-seminar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A"/>
    <w:rsid w:val="001371D9"/>
    <w:rsid w:val="001D2ECF"/>
    <w:rsid w:val="001E0DBF"/>
    <w:rsid w:val="00246DF3"/>
    <w:rsid w:val="003A0D1B"/>
    <w:rsid w:val="003A18CE"/>
    <w:rsid w:val="003E7584"/>
    <w:rsid w:val="004112EF"/>
    <w:rsid w:val="0050748A"/>
    <w:rsid w:val="005828A2"/>
    <w:rsid w:val="006657A7"/>
    <w:rsid w:val="00881E78"/>
    <w:rsid w:val="00DB4D2D"/>
    <w:rsid w:val="00EB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BB93"/>
  <w15:chartTrackingRefBased/>
  <w15:docId w15:val="{4595F9D0-3CE8-47BE-BFE4-895A1810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E0DBF"/>
  </w:style>
  <w:style w:type="character" w:customStyle="1" w:styleId="c0">
    <w:name w:val="c0"/>
    <w:basedOn w:val="a0"/>
    <w:rsid w:val="001E0DBF"/>
  </w:style>
  <w:style w:type="character" w:customStyle="1" w:styleId="c3">
    <w:name w:val="c3"/>
    <w:basedOn w:val="a0"/>
    <w:rsid w:val="001E0DBF"/>
  </w:style>
  <w:style w:type="paragraph" w:customStyle="1" w:styleId="c2">
    <w:name w:val="c2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8A2"/>
  </w:style>
  <w:style w:type="paragraph" w:styleId="a5">
    <w:name w:val="footer"/>
    <w:basedOn w:val="a"/>
    <w:link w:val="a6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3113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Chernavceva</dc:creator>
  <cp:keywords/>
  <dc:description/>
  <cp:lastModifiedBy>user</cp:lastModifiedBy>
  <cp:revision>7</cp:revision>
  <dcterms:created xsi:type="dcterms:W3CDTF">2023-08-22T13:48:00Z</dcterms:created>
  <dcterms:modified xsi:type="dcterms:W3CDTF">2024-05-23T07:48:00Z</dcterms:modified>
</cp:coreProperties>
</file>